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32" w:rsidRDefault="00F06332" w:rsidP="003116F5">
      <w:pPr>
        <w:pStyle w:val="DHWHeading2"/>
      </w:pPr>
      <w:bookmarkStart w:id="0" w:name="_GoBack"/>
      <w:bookmarkEnd w:id="0"/>
      <w:r w:rsidRPr="00F06332">
        <w:t>SOP Acknowledgement</w:t>
      </w:r>
    </w:p>
    <w:p w:rsidR="00F06332" w:rsidRPr="00F06332" w:rsidRDefault="00F06332" w:rsidP="00610F29">
      <w:pPr>
        <w:pStyle w:val="DHWCondensedParagraph"/>
      </w:pPr>
      <w:r w:rsidRPr="00F06332">
        <w:t>The undersigned acknowledge by their signature that they:</w:t>
      </w:r>
    </w:p>
    <w:p w:rsidR="00F06332" w:rsidRPr="00F06332" w:rsidRDefault="00F06332" w:rsidP="00610F29">
      <w:pPr>
        <w:pStyle w:val="DHWCondensedParagraph"/>
        <w:numPr>
          <w:ilvl w:val="0"/>
          <w:numId w:val="14"/>
        </w:numPr>
      </w:pPr>
      <w:r w:rsidRPr="00F06332">
        <w:t>Have read, understood, have access to, and agree to abide by this SOP, AND;</w:t>
      </w:r>
    </w:p>
    <w:p w:rsidR="00312C61" w:rsidRDefault="00312C61" w:rsidP="00610F29">
      <w:pPr>
        <w:pStyle w:val="DHWCondensedParagraph"/>
        <w:numPr>
          <w:ilvl w:val="0"/>
          <w:numId w:val="14"/>
        </w:numPr>
      </w:pPr>
      <w:r>
        <w:t xml:space="preserve">Have read and understood the emergency response resources incorporated into this SOP by reference </w:t>
      </w:r>
      <w:r w:rsidR="003116F5">
        <w:t>(“</w:t>
      </w:r>
      <w:hyperlink r:id="rId9" w:history="1">
        <w:r w:rsidR="003116F5" w:rsidRPr="003116F5">
          <w:rPr>
            <w:rStyle w:val="Hyperlink"/>
            <w:b/>
          </w:rPr>
          <w:t>1-2-3 poster</w:t>
        </w:r>
      </w:hyperlink>
      <w:r w:rsidR="003116F5">
        <w:t xml:space="preserve">”, </w:t>
      </w:r>
      <w:hyperlink r:id="rId10" w:history="1">
        <w:r w:rsidR="003116F5" w:rsidRPr="003116F5">
          <w:rPr>
            <w:rStyle w:val="Hyperlink"/>
            <w:b/>
          </w:rPr>
          <w:t>Non-Emergency Injury Fact S</w:t>
        </w:r>
        <w:r w:rsidRPr="003116F5">
          <w:rPr>
            <w:rStyle w:val="Hyperlink"/>
            <w:b/>
          </w:rPr>
          <w:t>heet</w:t>
        </w:r>
      </w:hyperlink>
      <w:r>
        <w:t xml:space="preserve">, </w:t>
      </w:r>
      <w:hyperlink r:id="rId11" w:history="1">
        <w:r w:rsidRPr="003116F5">
          <w:rPr>
            <w:rStyle w:val="Hyperlink"/>
            <w:b/>
          </w:rPr>
          <w:t>CHP Chapter 10</w:t>
        </w:r>
      </w:hyperlink>
      <w:r>
        <w:t xml:space="preserve">, and </w:t>
      </w:r>
      <w:hyperlink r:id="rId12" w:history="1">
        <w:r w:rsidRPr="003116F5">
          <w:rPr>
            <w:rStyle w:val="Hyperlink"/>
            <w:b/>
          </w:rPr>
          <w:t>EH&amp;S emergency webpage</w:t>
        </w:r>
      </w:hyperlink>
      <w:r>
        <w:t>), AND;</w:t>
      </w:r>
    </w:p>
    <w:p w:rsidR="00312C61" w:rsidRPr="00F06332" w:rsidRDefault="00F06332" w:rsidP="00610F29">
      <w:pPr>
        <w:pStyle w:val="DHWCondensedParagraph"/>
        <w:numPr>
          <w:ilvl w:val="0"/>
          <w:numId w:val="14"/>
        </w:numPr>
      </w:pPr>
      <w:r w:rsidRPr="00F06332">
        <w:t>Will download, store, read, and thoroughly familiarize themselves with safety data sheets (SDSs) for all the hazardous materials they intend to u</w:t>
      </w:r>
      <w:r w:rsidR="00312C61">
        <w:t>se within the scope of this SOP.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8"/>
        <w:gridCol w:w="2089"/>
        <w:gridCol w:w="2103"/>
        <w:gridCol w:w="2001"/>
        <w:gridCol w:w="2001"/>
      </w:tblGrid>
      <w:tr w:rsidR="00912C11" w:rsidRPr="00912C11" w:rsidTr="00203BDB">
        <w:tc>
          <w:tcPr>
            <w:tcW w:w="2118" w:type="dxa"/>
            <w:shd w:val="clear" w:color="auto" w:fill="D9D9D9" w:themeFill="background1" w:themeFillShade="D9"/>
          </w:tcPr>
          <w:p w:rsidR="00912C11" w:rsidRPr="00912C11" w:rsidRDefault="00912C11" w:rsidP="00F06332">
            <w:pPr>
              <w:pStyle w:val="DHWParagraph"/>
              <w:rPr>
                <w:b/>
              </w:rPr>
            </w:pPr>
            <w:r w:rsidRPr="00912C11">
              <w:rPr>
                <w:b/>
              </w:rPr>
              <w:t>Name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912C11" w:rsidRPr="00912C11" w:rsidRDefault="00912C11" w:rsidP="00F06332">
            <w:pPr>
              <w:pStyle w:val="DHWParagraph"/>
              <w:rPr>
                <w:b/>
              </w:rPr>
            </w:pPr>
            <w:r w:rsidRPr="00912C11">
              <w:rPr>
                <w:b/>
              </w:rPr>
              <w:t>USC ID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912C11" w:rsidRPr="00912C11" w:rsidRDefault="00912C11" w:rsidP="00F06332">
            <w:pPr>
              <w:pStyle w:val="DHWParagraph"/>
              <w:rPr>
                <w:b/>
              </w:rPr>
            </w:pPr>
            <w:r w:rsidRPr="00912C11">
              <w:rPr>
                <w:b/>
              </w:rPr>
              <w:t>Email</w:t>
            </w:r>
          </w:p>
        </w:tc>
        <w:tc>
          <w:tcPr>
            <w:tcW w:w="2001" w:type="dxa"/>
            <w:shd w:val="clear" w:color="auto" w:fill="D9D9D9" w:themeFill="background1" w:themeFillShade="D9"/>
          </w:tcPr>
          <w:p w:rsidR="00912C11" w:rsidRPr="00912C11" w:rsidRDefault="00912C11" w:rsidP="00F06332">
            <w:pPr>
              <w:pStyle w:val="DHWParagraph"/>
              <w:rPr>
                <w:b/>
              </w:rPr>
            </w:pPr>
            <w:r w:rsidRPr="00912C11">
              <w:rPr>
                <w:b/>
              </w:rPr>
              <w:t>Signature</w:t>
            </w:r>
          </w:p>
        </w:tc>
        <w:tc>
          <w:tcPr>
            <w:tcW w:w="2001" w:type="dxa"/>
            <w:shd w:val="clear" w:color="auto" w:fill="D9D9D9" w:themeFill="background1" w:themeFillShade="D9"/>
          </w:tcPr>
          <w:p w:rsidR="00912C11" w:rsidRPr="00912C11" w:rsidRDefault="00912C11" w:rsidP="00F06332">
            <w:pPr>
              <w:pStyle w:val="DHWParagraph"/>
              <w:rPr>
                <w:b/>
              </w:rPr>
            </w:pPr>
            <w:r w:rsidRPr="00912C11">
              <w:rPr>
                <w:b/>
              </w:rPr>
              <w:t>Date</w:t>
            </w:r>
          </w:p>
        </w:tc>
      </w:tr>
      <w:tr w:rsidR="00912C11" w:rsidTr="003116F5">
        <w:trPr>
          <w:trHeight w:val="624"/>
        </w:trPr>
        <w:tc>
          <w:tcPr>
            <w:tcW w:w="2118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89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103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01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01" w:type="dxa"/>
          </w:tcPr>
          <w:p w:rsidR="00912C11" w:rsidRDefault="00912C11" w:rsidP="00F06332">
            <w:pPr>
              <w:pStyle w:val="DHWParagraph"/>
            </w:pPr>
          </w:p>
        </w:tc>
      </w:tr>
      <w:tr w:rsidR="00912C11" w:rsidTr="003116F5">
        <w:trPr>
          <w:trHeight w:val="624"/>
        </w:trPr>
        <w:tc>
          <w:tcPr>
            <w:tcW w:w="2118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89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103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01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01" w:type="dxa"/>
          </w:tcPr>
          <w:p w:rsidR="00912C11" w:rsidRDefault="00912C11" w:rsidP="00F06332">
            <w:pPr>
              <w:pStyle w:val="DHWParagraph"/>
            </w:pPr>
          </w:p>
        </w:tc>
      </w:tr>
      <w:tr w:rsidR="00912C11" w:rsidTr="003116F5">
        <w:trPr>
          <w:trHeight w:val="624"/>
        </w:trPr>
        <w:tc>
          <w:tcPr>
            <w:tcW w:w="2118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89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103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01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01" w:type="dxa"/>
          </w:tcPr>
          <w:p w:rsidR="00912C11" w:rsidRDefault="00912C11" w:rsidP="00F06332">
            <w:pPr>
              <w:pStyle w:val="DHWParagraph"/>
            </w:pPr>
          </w:p>
        </w:tc>
      </w:tr>
      <w:tr w:rsidR="00912C11" w:rsidTr="003116F5">
        <w:trPr>
          <w:trHeight w:val="624"/>
        </w:trPr>
        <w:tc>
          <w:tcPr>
            <w:tcW w:w="2118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89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103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01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01" w:type="dxa"/>
          </w:tcPr>
          <w:p w:rsidR="00912C11" w:rsidRDefault="00912C11" w:rsidP="00F06332">
            <w:pPr>
              <w:pStyle w:val="DHWParagraph"/>
            </w:pPr>
          </w:p>
        </w:tc>
      </w:tr>
      <w:tr w:rsidR="00912C11" w:rsidTr="003116F5">
        <w:trPr>
          <w:trHeight w:val="624"/>
        </w:trPr>
        <w:tc>
          <w:tcPr>
            <w:tcW w:w="2118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89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103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01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01" w:type="dxa"/>
          </w:tcPr>
          <w:p w:rsidR="00912C11" w:rsidRDefault="00912C11" w:rsidP="00F06332">
            <w:pPr>
              <w:pStyle w:val="DHWParagraph"/>
            </w:pPr>
          </w:p>
        </w:tc>
      </w:tr>
      <w:tr w:rsidR="00912C11" w:rsidTr="003116F5">
        <w:trPr>
          <w:trHeight w:val="624"/>
        </w:trPr>
        <w:tc>
          <w:tcPr>
            <w:tcW w:w="2118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89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103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01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01" w:type="dxa"/>
          </w:tcPr>
          <w:p w:rsidR="00912C11" w:rsidRDefault="00912C11" w:rsidP="00F06332">
            <w:pPr>
              <w:pStyle w:val="DHWParagraph"/>
            </w:pPr>
          </w:p>
        </w:tc>
      </w:tr>
      <w:tr w:rsidR="00912C11" w:rsidTr="003116F5">
        <w:trPr>
          <w:trHeight w:val="624"/>
        </w:trPr>
        <w:tc>
          <w:tcPr>
            <w:tcW w:w="2118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89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103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01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01" w:type="dxa"/>
          </w:tcPr>
          <w:p w:rsidR="00912C11" w:rsidRDefault="00912C11" w:rsidP="00F06332">
            <w:pPr>
              <w:pStyle w:val="DHWParagraph"/>
            </w:pPr>
          </w:p>
        </w:tc>
      </w:tr>
      <w:tr w:rsidR="00912C11" w:rsidTr="003116F5">
        <w:trPr>
          <w:trHeight w:val="624"/>
        </w:trPr>
        <w:tc>
          <w:tcPr>
            <w:tcW w:w="2118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89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103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01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01" w:type="dxa"/>
          </w:tcPr>
          <w:p w:rsidR="00912C11" w:rsidRDefault="00912C11" w:rsidP="00F06332">
            <w:pPr>
              <w:pStyle w:val="DHWParagraph"/>
            </w:pPr>
          </w:p>
        </w:tc>
      </w:tr>
      <w:tr w:rsidR="00912C11" w:rsidTr="003116F5">
        <w:trPr>
          <w:trHeight w:val="624"/>
        </w:trPr>
        <w:tc>
          <w:tcPr>
            <w:tcW w:w="2118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89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103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01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01" w:type="dxa"/>
          </w:tcPr>
          <w:p w:rsidR="00912C11" w:rsidRDefault="00912C11" w:rsidP="00F06332">
            <w:pPr>
              <w:pStyle w:val="DHWParagraph"/>
            </w:pPr>
          </w:p>
        </w:tc>
      </w:tr>
      <w:tr w:rsidR="00912C11" w:rsidTr="003116F5">
        <w:trPr>
          <w:trHeight w:val="624"/>
        </w:trPr>
        <w:tc>
          <w:tcPr>
            <w:tcW w:w="2118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89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103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01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01" w:type="dxa"/>
          </w:tcPr>
          <w:p w:rsidR="00912C11" w:rsidRDefault="00912C11" w:rsidP="00F06332">
            <w:pPr>
              <w:pStyle w:val="DHWParagraph"/>
            </w:pPr>
          </w:p>
        </w:tc>
      </w:tr>
      <w:tr w:rsidR="00912C11" w:rsidTr="003116F5">
        <w:trPr>
          <w:trHeight w:val="624"/>
        </w:trPr>
        <w:tc>
          <w:tcPr>
            <w:tcW w:w="2118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89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103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01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01" w:type="dxa"/>
          </w:tcPr>
          <w:p w:rsidR="00912C11" w:rsidRDefault="00912C11" w:rsidP="00F06332">
            <w:pPr>
              <w:pStyle w:val="DHWParagraph"/>
            </w:pPr>
          </w:p>
        </w:tc>
      </w:tr>
      <w:tr w:rsidR="00912C11" w:rsidTr="003116F5">
        <w:trPr>
          <w:trHeight w:val="624"/>
        </w:trPr>
        <w:tc>
          <w:tcPr>
            <w:tcW w:w="2118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89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103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01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01" w:type="dxa"/>
          </w:tcPr>
          <w:p w:rsidR="00912C11" w:rsidRDefault="00912C11" w:rsidP="00F06332">
            <w:pPr>
              <w:pStyle w:val="DHWParagraph"/>
            </w:pPr>
          </w:p>
        </w:tc>
      </w:tr>
      <w:tr w:rsidR="00912C11" w:rsidTr="003116F5">
        <w:trPr>
          <w:trHeight w:val="624"/>
        </w:trPr>
        <w:tc>
          <w:tcPr>
            <w:tcW w:w="2118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89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103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01" w:type="dxa"/>
          </w:tcPr>
          <w:p w:rsidR="00912C11" w:rsidRDefault="00912C11" w:rsidP="00F06332">
            <w:pPr>
              <w:pStyle w:val="DHWParagraph"/>
            </w:pPr>
          </w:p>
        </w:tc>
        <w:tc>
          <w:tcPr>
            <w:tcW w:w="2001" w:type="dxa"/>
          </w:tcPr>
          <w:p w:rsidR="00912C11" w:rsidRDefault="00912C11" w:rsidP="00F06332">
            <w:pPr>
              <w:pStyle w:val="DHWParagraph"/>
            </w:pPr>
          </w:p>
        </w:tc>
      </w:tr>
    </w:tbl>
    <w:p w:rsidR="00912C11" w:rsidRPr="00C31F88" w:rsidRDefault="00912C11" w:rsidP="00E127A7">
      <w:pPr>
        <w:pStyle w:val="DHWHeading2"/>
        <w:rPr>
          <w:sz w:val="2"/>
          <w:szCs w:val="2"/>
        </w:rPr>
      </w:pPr>
    </w:p>
    <w:sectPr w:rsidR="00912C11" w:rsidRPr="00C31F88" w:rsidSect="00667431">
      <w:headerReference w:type="default" r:id="rId13"/>
      <w:footerReference w:type="default" r:id="rId14"/>
      <w:footnotePr>
        <w:numFmt w:val="chicago"/>
        <w:numRestart w:val="eachPage"/>
      </w:footnotePr>
      <w:pgSz w:w="12240" w:h="15840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95" w:rsidRDefault="00C82795" w:rsidP="005D7E11">
      <w:pPr>
        <w:spacing w:after="0"/>
      </w:pPr>
      <w:r>
        <w:separator/>
      </w:r>
    </w:p>
  </w:endnote>
  <w:endnote w:type="continuationSeparator" w:id="0">
    <w:p w:rsidR="00C82795" w:rsidRDefault="00C82795" w:rsidP="005D7E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089914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F6735A" w:rsidRDefault="00F6735A" w:rsidP="00A606B0">
        <w:pPr>
          <w:pStyle w:val="Footer"/>
          <w:tabs>
            <w:tab w:val="clear" w:pos="4680"/>
            <w:tab w:val="clear" w:pos="9360"/>
            <w:tab w:val="center" w:pos="5103"/>
            <w:tab w:val="right" w:pos="10206"/>
          </w:tabs>
        </w:pPr>
        <w:r>
          <w:tab/>
        </w:r>
        <w:r>
          <w:rPr>
            <w:noProof/>
          </w:rPr>
          <w:tab/>
          <w:t>Rev. 01 (2018)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95" w:rsidRDefault="00C82795" w:rsidP="005D7E11">
      <w:pPr>
        <w:spacing w:after="0"/>
      </w:pPr>
      <w:r>
        <w:separator/>
      </w:r>
    </w:p>
  </w:footnote>
  <w:footnote w:type="continuationSeparator" w:id="0">
    <w:p w:rsidR="00C82795" w:rsidRDefault="00C82795" w:rsidP="005D7E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943651"/>
      <w:tblLook w:val="04A0" w:firstRow="1" w:lastRow="0" w:firstColumn="1" w:lastColumn="0" w:noHBand="0" w:noVBand="1"/>
    </w:tblPr>
    <w:tblGrid>
      <w:gridCol w:w="3123"/>
      <w:gridCol w:w="5799"/>
      <w:gridCol w:w="1390"/>
    </w:tblGrid>
    <w:tr w:rsidR="00667431" w:rsidRPr="00A606B0" w:rsidTr="0092560B">
      <w:trPr>
        <w:trHeight w:val="893"/>
      </w:trPr>
      <w:tc>
        <w:tcPr>
          <w:tcW w:w="1514" w:type="pct"/>
          <w:shd w:val="clear" w:color="auto" w:fill="943651"/>
        </w:tcPr>
        <w:p w:rsidR="00667431" w:rsidRPr="00A606B0" w:rsidRDefault="00667431" w:rsidP="00A606B0">
          <w:pPr>
            <w:ind w:left="1062" w:right="-720"/>
            <w:rPr>
              <w:rFonts w:ascii="Calibri" w:hAnsi="Calibri" w:cs="Adobe Caslon Pro"/>
              <w:color w:val="000000"/>
            </w:rPr>
          </w:pPr>
          <w:r w:rsidRPr="00A606B0">
            <w:rPr>
              <w:rFonts w:ascii="Calibri" w:hAnsi="Calibri" w:cs="Adobe Caslon Pro"/>
              <w:noProof/>
              <w:color w:val="000000"/>
            </w:rPr>
            <w:drawing>
              <wp:anchor distT="0" distB="0" distL="114300" distR="114300" simplePos="0" relativeHeight="251668480" behindDoc="0" locked="0" layoutInCell="1" allowOverlap="1" wp14:anchorId="054CF01C" wp14:editId="73A406CF">
                <wp:simplePos x="0" y="0"/>
                <wp:positionH relativeFrom="column">
                  <wp:posOffset>33020</wp:posOffset>
                </wp:positionH>
                <wp:positionV relativeFrom="paragraph">
                  <wp:posOffset>62704</wp:posOffset>
                </wp:positionV>
                <wp:extent cx="1809961" cy="388961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961" cy="388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12" w:type="pct"/>
          <w:shd w:val="clear" w:color="auto" w:fill="943651"/>
        </w:tcPr>
        <w:p w:rsidR="00667431" w:rsidRDefault="00183A5F" w:rsidP="0085678E">
          <w:pPr>
            <w:ind w:right="-720"/>
            <w:rPr>
              <w:rFonts w:cs="Adobe Caslon Pro"/>
              <w:b/>
              <w:smallCaps/>
              <w:color w:val="FFFFFF"/>
              <w:sz w:val="24"/>
              <w:szCs w:val="24"/>
            </w:rPr>
          </w:pPr>
          <w:r w:rsidRPr="00183A5F">
            <w:rPr>
              <w:rFonts w:cs="Adobe Caslon Pro"/>
              <w:b/>
              <w:smallCaps/>
              <w:color w:val="FFFFFF"/>
              <w:sz w:val="24"/>
              <w:szCs w:val="24"/>
            </w:rPr>
            <w:t>SOP: [enter sop name]</w:t>
          </w:r>
        </w:p>
        <w:p w:rsidR="00183A5F" w:rsidRPr="00183A5F" w:rsidRDefault="00183A5F" w:rsidP="0085678E">
          <w:pPr>
            <w:ind w:right="-720"/>
            <w:rPr>
              <w:rFonts w:cs="Adobe Caslon Pro"/>
              <w:b/>
              <w:smallCaps/>
              <w:color w:val="FFFFFF"/>
              <w:sz w:val="24"/>
              <w:szCs w:val="24"/>
            </w:rPr>
          </w:pPr>
        </w:p>
        <w:p w:rsidR="00667431" w:rsidRPr="00183A5F" w:rsidRDefault="00300FA0" w:rsidP="0085678E">
          <w:pPr>
            <w:ind w:right="-720"/>
            <w:rPr>
              <w:rFonts w:cs="Adobe Caslon Pro"/>
              <w:b/>
              <w:smallCaps/>
              <w:color w:val="FFFFFF"/>
              <w:sz w:val="28"/>
              <w:szCs w:val="28"/>
            </w:rPr>
          </w:pPr>
          <w:r w:rsidRPr="00183A5F">
            <w:rPr>
              <w:rFonts w:cs="Adobe Caslon Pro"/>
              <w:b/>
              <w:smallCaps/>
              <w:color w:val="FFFFFF"/>
              <w:sz w:val="28"/>
              <w:szCs w:val="28"/>
            </w:rPr>
            <w:t>SOP Acknowledgement</w:t>
          </w:r>
          <w:r w:rsidR="00A13D79">
            <w:rPr>
              <w:rFonts w:cs="Adobe Caslon Pro"/>
              <w:b/>
              <w:smallCaps/>
              <w:color w:val="FFFFFF"/>
              <w:sz w:val="28"/>
              <w:szCs w:val="28"/>
            </w:rPr>
            <w:t xml:space="preserve"> Form</w:t>
          </w:r>
        </w:p>
      </w:tc>
      <w:tc>
        <w:tcPr>
          <w:tcW w:w="674" w:type="pct"/>
          <w:tcBorders>
            <w:left w:val="nil"/>
          </w:tcBorders>
          <w:shd w:val="clear" w:color="auto" w:fill="943651"/>
          <w:vAlign w:val="bottom"/>
        </w:tcPr>
        <w:p w:rsidR="00667431" w:rsidRPr="00A606B0" w:rsidRDefault="00667431" w:rsidP="00A606B0">
          <w:pPr>
            <w:ind w:right="-720"/>
            <w:rPr>
              <w:rFonts w:ascii="Adobe Caslon Pro" w:hAnsi="Adobe Caslon Pro" w:cs="Adobe Caslon Pro"/>
              <w:smallCaps/>
              <w:color w:val="FFFFFF"/>
              <w:sz w:val="18"/>
              <w:szCs w:val="16"/>
            </w:rPr>
          </w:pPr>
          <w:r w:rsidRPr="00A606B0">
            <w:rPr>
              <w:rFonts w:ascii="Adobe Caslon Pro" w:hAnsi="Adobe Caslon Pro" w:cs="Adobe Caslon Pro"/>
              <w:smallCaps/>
              <w:noProof/>
              <w:color w:val="FFFFFF"/>
              <w:sz w:val="18"/>
              <w:szCs w:val="16"/>
            </w:rPr>
            <w:drawing>
              <wp:anchor distT="0" distB="0" distL="114300" distR="114300" simplePos="0" relativeHeight="251669504" behindDoc="0" locked="0" layoutInCell="1" allowOverlap="1" wp14:anchorId="76A62C94" wp14:editId="600933DB">
                <wp:simplePos x="0" y="0"/>
                <wp:positionH relativeFrom="column">
                  <wp:posOffset>-59055</wp:posOffset>
                </wp:positionH>
                <wp:positionV relativeFrom="paragraph">
                  <wp:posOffset>-287020</wp:posOffset>
                </wp:positionV>
                <wp:extent cx="798195" cy="363220"/>
                <wp:effectExtent l="0" t="0" r="1905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 of environmental health and safety-white-lower cas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195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67431" w:rsidRPr="00901A0F" w:rsidRDefault="00667431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4E3"/>
    <w:multiLevelType w:val="hybridMultilevel"/>
    <w:tmpl w:val="8F5AD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78B6"/>
    <w:multiLevelType w:val="hybridMultilevel"/>
    <w:tmpl w:val="671C0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B558E"/>
    <w:multiLevelType w:val="hybridMultilevel"/>
    <w:tmpl w:val="E6BE8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571BF"/>
    <w:multiLevelType w:val="hybridMultilevel"/>
    <w:tmpl w:val="EDFC8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64F98"/>
    <w:multiLevelType w:val="hybridMultilevel"/>
    <w:tmpl w:val="5A9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2B42"/>
    <w:multiLevelType w:val="hybridMultilevel"/>
    <w:tmpl w:val="63DC7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D077E"/>
    <w:multiLevelType w:val="hybridMultilevel"/>
    <w:tmpl w:val="3B4A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9624B"/>
    <w:multiLevelType w:val="hybridMultilevel"/>
    <w:tmpl w:val="E6BE8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8457D"/>
    <w:multiLevelType w:val="hybridMultilevel"/>
    <w:tmpl w:val="0526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B3BF5"/>
    <w:multiLevelType w:val="hybridMultilevel"/>
    <w:tmpl w:val="DE32DCC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4BBC1DC2"/>
    <w:multiLevelType w:val="hybridMultilevel"/>
    <w:tmpl w:val="A0C2C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A38C9"/>
    <w:multiLevelType w:val="hybridMultilevel"/>
    <w:tmpl w:val="FD3ED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C0D6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20900"/>
    <w:multiLevelType w:val="hybridMultilevel"/>
    <w:tmpl w:val="A5DA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2E48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161F5"/>
    <w:multiLevelType w:val="hybridMultilevel"/>
    <w:tmpl w:val="8160C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63CC8"/>
    <w:multiLevelType w:val="hybridMultilevel"/>
    <w:tmpl w:val="E68AE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10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92"/>
    <w:rsid w:val="000005C5"/>
    <w:rsid w:val="00000A8A"/>
    <w:rsid w:val="00001B11"/>
    <w:rsid w:val="000047E2"/>
    <w:rsid w:val="0000727B"/>
    <w:rsid w:val="00007B30"/>
    <w:rsid w:val="000214AB"/>
    <w:rsid w:val="00025200"/>
    <w:rsid w:val="00025391"/>
    <w:rsid w:val="00025D80"/>
    <w:rsid w:val="00026C2C"/>
    <w:rsid w:val="000272AF"/>
    <w:rsid w:val="000277FD"/>
    <w:rsid w:val="00031DFC"/>
    <w:rsid w:val="000329AB"/>
    <w:rsid w:val="0003621E"/>
    <w:rsid w:val="00037217"/>
    <w:rsid w:val="00042F74"/>
    <w:rsid w:val="000443A9"/>
    <w:rsid w:val="000452FF"/>
    <w:rsid w:val="00047D07"/>
    <w:rsid w:val="0005362C"/>
    <w:rsid w:val="000536A6"/>
    <w:rsid w:val="00057A6E"/>
    <w:rsid w:val="000608D0"/>
    <w:rsid w:val="00061D82"/>
    <w:rsid w:val="00070D01"/>
    <w:rsid w:val="000734D9"/>
    <w:rsid w:val="00082ED7"/>
    <w:rsid w:val="00086C6A"/>
    <w:rsid w:val="00095BCC"/>
    <w:rsid w:val="000A17A4"/>
    <w:rsid w:val="000A1EEA"/>
    <w:rsid w:val="000A697D"/>
    <w:rsid w:val="000B1E9C"/>
    <w:rsid w:val="000B47A6"/>
    <w:rsid w:val="000C01CF"/>
    <w:rsid w:val="000D0DD8"/>
    <w:rsid w:val="000D1EDC"/>
    <w:rsid w:val="000D5A8D"/>
    <w:rsid w:val="000F128C"/>
    <w:rsid w:val="000F1471"/>
    <w:rsid w:val="000F66F9"/>
    <w:rsid w:val="0010489F"/>
    <w:rsid w:val="00123838"/>
    <w:rsid w:val="00131067"/>
    <w:rsid w:val="001312E5"/>
    <w:rsid w:val="001317CB"/>
    <w:rsid w:val="00131B41"/>
    <w:rsid w:val="0013243E"/>
    <w:rsid w:val="0014030A"/>
    <w:rsid w:val="001417CF"/>
    <w:rsid w:val="00143E38"/>
    <w:rsid w:val="00157DBE"/>
    <w:rsid w:val="00161429"/>
    <w:rsid w:val="00161BD1"/>
    <w:rsid w:val="001625F4"/>
    <w:rsid w:val="00174E1B"/>
    <w:rsid w:val="00180135"/>
    <w:rsid w:val="00180E2D"/>
    <w:rsid w:val="001828A7"/>
    <w:rsid w:val="00182AF1"/>
    <w:rsid w:val="00183A5F"/>
    <w:rsid w:val="001847C7"/>
    <w:rsid w:val="0018525D"/>
    <w:rsid w:val="001A03CD"/>
    <w:rsid w:val="001A321E"/>
    <w:rsid w:val="001A4FCC"/>
    <w:rsid w:val="001A543A"/>
    <w:rsid w:val="001B3329"/>
    <w:rsid w:val="001B3931"/>
    <w:rsid w:val="001B4A0F"/>
    <w:rsid w:val="001B536E"/>
    <w:rsid w:val="001B6EAB"/>
    <w:rsid w:val="001C0110"/>
    <w:rsid w:val="001C3E8B"/>
    <w:rsid w:val="001C5C96"/>
    <w:rsid w:val="001D61ED"/>
    <w:rsid w:val="001E2662"/>
    <w:rsid w:val="001E427E"/>
    <w:rsid w:val="001E5AB9"/>
    <w:rsid w:val="001E5CE0"/>
    <w:rsid w:val="001F25C3"/>
    <w:rsid w:val="001F3C7E"/>
    <w:rsid w:val="001F57A5"/>
    <w:rsid w:val="001F5A38"/>
    <w:rsid w:val="00203149"/>
    <w:rsid w:val="00203BDB"/>
    <w:rsid w:val="00204DDD"/>
    <w:rsid w:val="002131FA"/>
    <w:rsid w:val="0021671D"/>
    <w:rsid w:val="00226580"/>
    <w:rsid w:val="002343BE"/>
    <w:rsid w:val="00236AFC"/>
    <w:rsid w:val="0025393B"/>
    <w:rsid w:val="00262336"/>
    <w:rsid w:val="002633E0"/>
    <w:rsid w:val="0026647D"/>
    <w:rsid w:val="0027057A"/>
    <w:rsid w:val="00276D58"/>
    <w:rsid w:val="00277766"/>
    <w:rsid w:val="0028266B"/>
    <w:rsid w:val="00284483"/>
    <w:rsid w:val="002910A1"/>
    <w:rsid w:val="00292B32"/>
    <w:rsid w:val="00292D9F"/>
    <w:rsid w:val="002A0EE3"/>
    <w:rsid w:val="002A30A4"/>
    <w:rsid w:val="002A35CA"/>
    <w:rsid w:val="002A5E3C"/>
    <w:rsid w:val="002B7145"/>
    <w:rsid w:val="002C5523"/>
    <w:rsid w:val="002D0DFF"/>
    <w:rsid w:val="002D36D6"/>
    <w:rsid w:val="002D5D46"/>
    <w:rsid w:val="002D69FB"/>
    <w:rsid w:val="002D7338"/>
    <w:rsid w:val="002E0265"/>
    <w:rsid w:val="002E5E72"/>
    <w:rsid w:val="002E723A"/>
    <w:rsid w:val="002E76BB"/>
    <w:rsid w:val="002F0BA9"/>
    <w:rsid w:val="002F42D5"/>
    <w:rsid w:val="00300FA0"/>
    <w:rsid w:val="0030375E"/>
    <w:rsid w:val="00303A82"/>
    <w:rsid w:val="00305C48"/>
    <w:rsid w:val="00307241"/>
    <w:rsid w:val="003116F5"/>
    <w:rsid w:val="00312C61"/>
    <w:rsid w:val="003148BD"/>
    <w:rsid w:val="00315E12"/>
    <w:rsid w:val="00322458"/>
    <w:rsid w:val="003274F3"/>
    <w:rsid w:val="0033113B"/>
    <w:rsid w:val="003344C6"/>
    <w:rsid w:val="00342DA8"/>
    <w:rsid w:val="00343E5E"/>
    <w:rsid w:val="0034462C"/>
    <w:rsid w:val="00346ECB"/>
    <w:rsid w:val="00347814"/>
    <w:rsid w:val="00347CA6"/>
    <w:rsid w:val="00353C1F"/>
    <w:rsid w:val="003546A6"/>
    <w:rsid w:val="00357A75"/>
    <w:rsid w:val="003602B0"/>
    <w:rsid w:val="0036295B"/>
    <w:rsid w:val="00365F96"/>
    <w:rsid w:val="00370F62"/>
    <w:rsid w:val="00380E6A"/>
    <w:rsid w:val="003843C2"/>
    <w:rsid w:val="0038540B"/>
    <w:rsid w:val="00387516"/>
    <w:rsid w:val="00387C4F"/>
    <w:rsid w:val="0039110F"/>
    <w:rsid w:val="003937A2"/>
    <w:rsid w:val="00396ED0"/>
    <w:rsid w:val="003A5563"/>
    <w:rsid w:val="003A6880"/>
    <w:rsid w:val="003A75CA"/>
    <w:rsid w:val="003B08D1"/>
    <w:rsid w:val="003B28EB"/>
    <w:rsid w:val="003B3D41"/>
    <w:rsid w:val="003B55FB"/>
    <w:rsid w:val="003C683D"/>
    <w:rsid w:val="003C6D09"/>
    <w:rsid w:val="003C72EF"/>
    <w:rsid w:val="003E0174"/>
    <w:rsid w:val="003E5935"/>
    <w:rsid w:val="003F2599"/>
    <w:rsid w:val="003F3E1A"/>
    <w:rsid w:val="003F662B"/>
    <w:rsid w:val="00411FAB"/>
    <w:rsid w:val="00420DA8"/>
    <w:rsid w:val="00421182"/>
    <w:rsid w:val="004222B4"/>
    <w:rsid w:val="004233D0"/>
    <w:rsid w:val="0042358D"/>
    <w:rsid w:val="00430034"/>
    <w:rsid w:val="00441AE4"/>
    <w:rsid w:val="004426E2"/>
    <w:rsid w:val="004455C1"/>
    <w:rsid w:val="00447EB5"/>
    <w:rsid w:val="004514D0"/>
    <w:rsid w:val="0045334E"/>
    <w:rsid w:val="00453A9C"/>
    <w:rsid w:val="00456DEF"/>
    <w:rsid w:val="0047204F"/>
    <w:rsid w:val="00473A41"/>
    <w:rsid w:val="00477BEA"/>
    <w:rsid w:val="00481B49"/>
    <w:rsid w:val="00482E37"/>
    <w:rsid w:val="004855CF"/>
    <w:rsid w:val="00487CF8"/>
    <w:rsid w:val="004910BE"/>
    <w:rsid w:val="0049278E"/>
    <w:rsid w:val="00493EDD"/>
    <w:rsid w:val="00495B53"/>
    <w:rsid w:val="00496028"/>
    <w:rsid w:val="004A49AF"/>
    <w:rsid w:val="004B2698"/>
    <w:rsid w:val="004B3E7F"/>
    <w:rsid w:val="004B56A9"/>
    <w:rsid w:val="004B586B"/>
    <w:rsid w:val="004B69CB"/>
    <w:rsid w:val="004C37A1"/>
    <w:rsid w:val="004C58F4"/>
    <w:rsid w:val="004D02BE"/>
    <w:rsid w:val="004D0DA4"/>
    <w:rsid w:val="004D12F3"/>
    <w:rsid w:val="004D5613"/>
    <w:rsid w:val="004D7472"/>
    <w:rsid w:val="004D75E9"/>
    <w:rsid w:val="004D7B69"/>
    <w:rsid w:val="004E5FBA"/>
    <w:rsid w:val="004E64C4"/>
    <w:rsid w:val="004F4387"/>
    <w:rsid w:val="004F46BA"/>
    <w:rsid w:val="004F5BFD"/>
    <w:rsid w:val="004F6400"/>
    <w:rsid w:val="005019D8"/>
    <w:rsid w:val="00505CEA"/>
    <w:rsid w:val="005064E5"/>
    <w:rsid w:val="00506C35"/>
    <w:rsid w:val="005103D2"/>
    <w:rsid w:val="00510B63"/>
    <w:rsid w:val="0051688B"/>
    <w:rsid w:val="00516CA4"/>
    <w:rsid w:val="005245E1"/>
    <w:rsid w:val="0052531A"/>
    <w:rsid w:val="00525A4E"/>
    <w:rsid w:val="0053344E"/>
    <w:rsid w:val="00543725"/>
    <w:rsid w:val="00546867"/>
    <w:rsid w:val="0055141F"/>
    <w:rsid w:val="00551640"/>
    <w:rsid w:val="0055610D"/>
    <w:rsid w:val="0055691C"/>
    <w:rsid w:val="00557497"/>
    <w:rsid w:val="00557ECD"/>
    <w:rsid w:val="00561515"/>
    <w:rsid w:val="00563CAB"/>
    <w:rsid w:val="00565FC6"/>
    <w:rsid w:val="00572720"/>
    <w:rsid w:val="00580227"/>
    <w:rsid w:val="005901E8"/>
    <w:rsid w:val="00592709"/>
    <w:rsid w:val="005A0650"/>
    <w:rsid w:val="005A3AB7"/>
    <w:rsid w:val="005A5FFE"/>
    <w:rsid w:val="005B3A1A"/>
    <w:rsid w:val="005B5342"/>
    <w:rsid w:val="005B597D"/>
    <w:rsid w:val="005C3CD4"/>
    <w:rsid w:val="005C43A6"/>
    <w:rsid w:val="005C585C"/>
    <w:rsid w:val="005D2FC4"/>
    <w:rsid w:val="005D44A6"/>
    <w:rsid w:val="005D4EE3"/>
    <w:rsid w:val="005D5506"/>
    <w:rsid w:val="005D6F68"/>
    <w:rsid w:val="005D7E11"/>
    <w:rsid w:val="005E04BB"/>
    <w:rsid w:val="005E7FCE"/>
    <w:rsid w:val="005F0E32"/>
    <w:rsid w:val="005F1281"/>
    <w:rsid w:val="005F1F22"/>
    <w:rsid w:val="005F419F"/>
    <w:rsid w:val="006000D7"/>
    <w:rsid w:val="00600E35"/>
    <w:rsid w:val="006051E5"/>
    <w:rsid w:val="00605D02"/>
    <w:rsid w:val="00610F29"/>
    <w:rsid w:val="006138A5"/>
    <w:rsid w:val="00616C4F"/>
    <w:rsid w:val="00616C7B"/>
    <w:rsid w:val="006203B8"/>
    <w:rsid w:val="00620555"/>
    <w:rsid w:val="006246B6"/>
    <w:rsid w:val="00624BA9"/>
    <w:rsid w:val="006356B1"/>
    <w:rsid w:val="00635754"/>
    <w:rsid w:val="00637131"/>
    <w:rsid w:val="006404C0"/>
    <w:rsid w:val="00642C89"/>
    <w:rsid w:val="00642D2D"/>
    <w:rsid w:val="00643519"/>
    <w:rsid w:val="00647B05"/>
    <w:rsid w:val="00654983"/>
    <w:rsid w:val="00656663"/>
    <w:rsid w:val="00662F79"/>
    <w:rsid w:val="006659C4"/>
    <w:rsid w:val="00667431"/>
    <w:rsid w:val="00673B97"/>
    <w:rsid w:val="00675C39"/>
    <w:rsid w:val="0068005B"/>
    <w:rsid w:val="00683BCC"/>
    <w:rsid w:val="00687BFF"/>
    <w:rsid w:val="006972A3"/>
    <w:rsid w:val="006A0DCA"/>
    <w:rsid w:val="006A1E06"/>
    <w:rsid w:val="006A29EC"/>
    <w:rsid w:val="006A2BE2"/>
    <w:rsid w:val="006A5787"/>
    <w:rsid w:val="006A5EA8"/>
    <w:rsid w:val="006A6F74"/>
    <w:rsid w:val="006B111C"/>
    <w:rsid w:val="006B4CDD"/>
    <w:rsid w:val="006C1AEC"/>
    <w:rsid w:val="006C4A1C"/>
    <w:rsid w:val="006C553F"/>
    <w:rsid w:val="006C71DF"/>
    <w:rsid w:val="006C787A"/>
    <w:rsid w:val="006D3D6F"/>
    <w:rsid w:val="006D4AE4"/>
    <w:rsid w:val="006D4CBA"/>
    <w:rsid w:val="006E0982"/>
    <w:rsid w:val="006E3781"/>
    <w:rsid w:val="006E3CC5"/>
    <w:rsid w:val="006E7E88"/>
    <w:rsid w:val="006F0C66"/>
    <w:rsid w:val="006F5B03"/>
    <w:rsid w:val="006F7EAB"/>
    <w:rsid w:val="00703C4C"/>
    <w:rsid w:val="00703C8A"/>
    <w:rsid w:val="00706338"/>
    <w:rsid w:val="00706D7D"/>
    <w:rsid w:val="00711284"/>
    <w:rsid w:val="00715007"/>
    <w:rsid w:val="00720D0C"/>
    <w:rsid w:val="00744640"/>
    <w:rsid w:val="00745DEF"/>
    <w:rsid w:val="00755BE7"/>
    <w:rsid w:val="00757494"/>
    <w:rsid w:val="0076010B"/>
    <w:rsid w:val="007621AA"/>
    <w:rsid w:val="0076349B"/>
    <w:rsid w:val="00763D0D"/>
    <w:rsid w:val="00766735"/>
    <w:rsid w:val="00771AD2"/>
    <w:rsid w:val="00771BE0"/>
    <w:rsid w:val="00775593"/>
    <w:rsid w:val="00780F54"/>
    <w:rsid w:val="00785DCD"/>
    <w:rsid w:val="007A06F0"/>
    <w:rsid w:val="007A1622"/>
    <w:rsid w:val="007A2ED9"/>
    <w:rsid w:val="007B0F16"/>
    <w:rsid w:val="007C7024"/>
    <w:rsid w:val="007D15AA"/>
    <w:rsid w:val="007D4A4A"/>
    <w:rsid w:val="007D7A58"/>
    <w:rsid w:val="007E220F"/>
    <w:rsid w:val="007E3061"/>
    <w:rsid w:val="007F4D3F"/>
    <w:rsid w:val="007F4FB5"/>
    <w:rsid w:val="00802644"/>
    <w:rsid w:val="00803BD6"/>
    <w:rsid w:val="0080568F"/>
    <w:rsid w:val="008061F1"/>
    <w:rsid w:val="008102C7"/>
    <w:rsid w:val="0081271F"/>
    <w:rsid w:val="00816D5B"/>
    <w:rsid w:val="00822DF0"/>
    <w:rsid w:val="00824731"/>
    <w:rsid w:val="00825C8A"/>
    <w:rsid w:val="00830B56"/>
    <w:rsid w:val="00831D92"/>
    <w:rsid w:val="00833E57"/>
    <w:rsid w:val="008348C0"/>
    <w:rsid w:val="00837C62"/>
    <w:rsid w:val="00837DBF"/>
    <w:rsid w:val="00840E27"/>
    <w:rsid w:val="00841748"/>
    <w:rsid w:val="0084201C"/>
    <w:rsid w:val="00843C75"/>
    <w:rsid w:val="00845CB8"/>
    <w:rsid w:val="00846E29"/>
    <w:rsid w:val="00852B06"/>
    <w:rsid w:val="0085550C"/>
    <w:rsid w:val="0085678E"/>
    <w:rsid w:val="0086149A"/>
    <w:rsid w:val="008620AC"/>
    <w:rsid w:val="00864607"/>
    <w:rsid w:val="008724EF"/>
    <w:rsid w:val="00872BE5"/>
    <w:rsid w:val="00876702"/>
    <w:rsid w:val="0088118C"/>
    <w:rsid w:val="00881C52"/>
    <w:rsid w:val="00885064"/>
    <w:rsid w:val="008861B2"/>
    <w:rsid w:val="00886D59"/>
    <w:rsid w:val="00896532"/>
    <w:rsid w:val="00897D00"/>
    <w:rsid w:val="008A17FF"/>
    <w:rsid w:val="008B27B9"/>
    <w:rsid w:val="008B7F31"/>
    <w:rsid w:val="008C2615"/>
    <w:rsid w:val="008C6AE7"/>
    <w:rsid w:val="008D1B13"/>
    <w:rsid w:val="008D357D"/>
    <w:rsid w:val="008D5A1C"/>
    <w:rsid w:val="008D6EA0"/>
    <w:rsid w:val="008D7129"/>
    <w:rsid w:val="008F2A41"/>
    <w:rsid w:val="00900CE8"/>
    <w:rsid w:val="00901A0F"/>
    <w:rsid w:val="00911B53"/>
    <w:rsid w:val="00912C11"/>
    <w:rsid w:val="00922F89"/>
    <w:rsid w:val="0092560B"/>
    <w:rsid w:val="009267C1"/>
    <w:rsid w:val="00933837"/>
    <w:rsid w:val="00940724"/>
    <w:rsid w:val="00942C26"/>
    <w:rsid w:val="00943BE7"/>
    <w:rsid w:val="00953626"/>
    <w:rsid w:val="0095595F"/>
    <w:rsid w:val="00961019"/>
    <w:rsid w:val="00961DE0"/>
    <w:rsid w:val="00970AC4"/>
    <w:rsid w:val="0097139A"/>
    <w:rsid w:val="00972C72"/>
    <w:rsid w:val="00972C77"/>
    <w:rsid w:val="00973950"/>
    <w:rsid w:val="00973CB8"/>
    <w:rsid w:val="00974378"/>
    <w:rsid w:val="00974B89"/>
    <w:rsid w:val="00974D39"/>
    <w:rsid w:val="0097513F"/>
    <w:rsid w:val="009801A6"/>
    <w:rsid w:val="00981236"/>
    <w:rsid w:val="0098515E"/>
    <w:rsid w:val="00993480"/>
    <w:rsid w:val="00997519"/>
    <w:rsid w:val="009A660F"/>
    <w:rsid w:val="009B16A5"/>
    <w:rsid w:val="009B697E"/>
    <w:rsid w:val="009B699D"/>
    <w:rsid w:val="009B70FE"/>
    <w:rsid w:val="009B7F95"/>
    <w:rsid w:val="009C0E73"/>
    <w:rsid w:val="009C1FE1"/>
    <w:rsid w:val="009C2421"/>
    <w:rsid w:val="009C2442"/>
    <w:rsid w:val="009C44A6"/>
    <w:rsid w:val="009C5F27"/>
    <w:rsid w:val="009D0E66"/>
    <w:rsid w:val="009E35FE"/>
    <w:rsid w:val="009E536A"/>
    <w:rsid w:val="009F07A0"/>
    <w:rsid w:val="009F117F"/>
    <w:rsid w:val="009F1D68"/>
    <w:rsid w:val="009F1F02"/>
    <w:rsid w:val="009F4BA4"/>
    <w:rsid w:val="00A0082A"/>
    <w:rsid w:val="00A01A55"/>
    <w:rsid w:val="00A02C18"/>
    <w:rsid w:val="00A02CDC"/>
    <w:rsid w:val="00A07D05"/>
    <w:rsid w:val="00A106FC"/>
    <w:rsid w:val="00A11247"/>
    <w:rsid w:val="00A13531"/>
    <w:rsid w:val="00A13D79"/>
    <w:rsid w:val="00A16AE0"/>
    <w:rsid w:val="00A17133"/>
    <w:rsid w:val="00A1764A"/>
    <w:rsid w:val="00A20BB2"/>
    <w:rsid w:val="00A2601A"/>
    <w:rsid w:val="00A32BFC"/>
    <w:rsid w:val="00A408DB"/>
    <w:rsid w:val="00A43EEA"/>
    <w:rsid w:val="00A47403"/>
    <w:rsid w:val="00A56A64"/>
    <w:rsid w:val="00A606B0"/>
    <w:rsid w:val="00A70C56"/>
    <w:rsid w:val="00A759E2"/>
    <w:rsid w:val="00A95EDC"/>
    <w:rsid w:val="00A960EA"/>
    <w:rsid w:val="00AA1339"/>
    <w:rsid w:val="00AB580C"/>
    <w:rsid w:val="00AB76EF"/>
    <w:rsid w:val="00AC092E"/>
    <w:rsid w:val="00AC0E5F"/>
    <w:rsid w:val="00AC493E"/>
    <w:rsid w:val="00AC5EAF"/>
    <w:rsid w:val="00AD4A89"/>
    <w:rsid w:val="00AD4F0E"/>
    <w:rsid w:val="00AD5B4E"/>
    <w:rsid w:val="00AD7F4F"/>
    <w:rsid w:val="00AF09FD"/>
    <w:rsid w:val="00AF15FB"/>
    <w:rsid w:val="00AF4F07"/>
    <w:rsid w:val="00AF6FD7"/>
    <w:rsid w:val="00B00742"/>
    <w:rsid w:val="00B00E3B"/>
    <w:rsid w:val="00B01BA9"/>
    <w:rsid w:val="00B07D58"/>
    <w:rsid w:val="00B124AF"/>
    <w:rsid w:val="00B12CB7"/>
    <w:rsid w:val="00B13C9A"/>
    <w:rsid w:val="00B1455B"/>
    <w:rsid w:val="00B202A9"/>
    <w:rsid w:val="00B30689"/>
    <w:rsid w:val="00B33BD5"/>
    <w:rsid w:val="00B3738E"/>
    <w:rsid w:val="00B378DB"/>
    <w:rsid w:val="00B40663"/>
    <w:rsid w:val="00B41635"/>
    <w:rsid w:val="00B44020"/>
    <w:rsid w:val="00B44393"/>
    <w:rsid w:val="00B44B55"/>
    <w:rsid w:val="00B5544D"/>
    <w:rsid w:val="00B60BBA"/>
    <w:rsid w:val="00B612E9"/>
    <w:rsid w:val="00B627EA"/>
    <w:rsid w:val="00B63767"/>
    <w:rsid w:val="00B6555F"/>
    <w:rsid w:val="00B7330D"/>
    <w:rsid w:val="00B74D93"/>
    <w:rsid w:val="00B765A4"/>
    <w:rsid w:val="00B76BAA"/>
    <w:rsid w:val="00B80E2F"/>
    <w:rsid w:val="00B82674"/>
    <w:rsid w:val="00B84C89"/>
    <w:rsid w:val="00B90040"/>
    <w:rsid w:val="00B96E51"/>
    <w:rsid w:val="00BA12C5"/>
    <w:rsid w:val="00BA1AED"/>
    <w:rsid w:val="00BA23A4"/>
    <w:rsid w:val="00BA4697"/>
    <w:rsid w:val="00BB2312"/>
    <w:rsid w:val="00BB375A"/>
    <w:rsid w:val="00BB7D5D"/>
    <w:rsid w:val="00BC22E3"/>
    <w:rsid w:val="00BC5F00"/>
    <w:rsid w:val="00BD0245"/>
    <w:rsid w:val="00BD303B"/>
    <w:rsid w:val="00BD5264"/>
    <w:rsid w:val="00BE1B8E"/>
    <w:rsid w:val="00BE6657"/>
    <w:rsid w:val="00BE75ED"/>
    <w:rsid w:val="00BE7873"/>
    <w:rsid w:val="00BF2A60"/>
    <w:rsid w:val="00BF4085"/>
    <w:rsid w:val="00BF5E34"/>
    <w:rsid w:val="00C00F6D"/>
    <w:rsid w:val="00C023F0"/>
    <w:rsid w:val="00C03417"/>
    <w:rsid w:val="00C03800"/>
    <w:rsid w:val="00C06D8F"/>
    <w:rsid w:val="00C10A8A"/>
    <w:rsid w:val="00C10F17"/>
    <w:rsid w:val="00C17754"/>
    <w:rsid w:val="00C234D1"/>
    <w:rsid w:val="00C23E25"/>
    <w:rsid w:val="00C31F3E"/>
    <w:rsid w:val="00C31F88"/>
    <w:rsid w:val="00C44083"/>
    <w:rsid w:val="00C479B2"/>
    <w:rsid w:val="00C50CEA"/>
    <w:rsid w:val="00C51BAF"/>
    <w:rsid w:val="00C52563"/>
    <w:rsid w:val="00C52801"/>
    <w:rsid w:val="00C52F68"/>
    <w:rsid w:val="00C62938"/>
    <w:rsid w:val="00C6439F"/>
    <w:rsid w:val="00C65172"/>
    <w:rsid w:val="00C659EA"/>
    <w:rsid w:val="00C66292"/>
    <w:rsid w:val="00C66430"/>
    <w:rsid w:val="00C67935"/>
    <w:rsid w:val="00C70B53"/>
    <w:rsid w:val="00C71396"/>
    <w:rsid w:val="00C72DEF"/>
    <w:rsid w:val="00C743B8"/>
    <w:rsid w:val="00C8254A"/>
    <w:rsid w:val="00C82795"/>
    <w:rsid w:val="00C90591"/>
    <w:rsid w:val="00C90FDB"/>
    <w:rsid w:val="00C920BB"/>
    <w:rsid w:val="00C92831"/>
    <w:rsid w:val="00C96059"/>
    <w:rsid w:val="00CB1262"/>
    <w:rsid w:val="00CB2BE5"/>
    <w:rsid w:val="00CB376D"/>
    <w:rsid w:val="00CB45D0"/>
    <w:rsid w:val="00CB55C5"/>
    <w:rsid w:val="00CC56D2"/>
    <w:rsid w:val="00CC5BDC"/>
    <w:rsid w:val="00CC7F72"/>
    <w:rsid w:val="00CD05A3"/>
    <w:rsid w:val="00CD671E"/>
    <w:rsid w:val="00CE4AB1"/>
    <w:rsid w:val="00CE7433"/>
    <w:rsid w:val="00CF5A7A"/>
    <w:rsid w:val="00CF5D24"/>
    <w:rsid w:val="00D038E2"/>
    <w:rsid w:val="00D061CF"/>
    <w:rsid w:val="00D1002B"/>
    <w:rsid w:val="00D1156B"/>
    <w:rsid w:val="00D12614"/>
    <w:rsid w:val="00D14E7C"/>
    <w:rsid w:val="00D17383"/>
    <w:rsid w:val="00D22C4F"/>
    <w:rsid w:val="00D235A1"/>
    <w:rsid w:val="00D262BA"/>
    <w:rsid w:val="00D40BAC"/>
    <w:rsid w:val="00D42745"/>
    <w:rsid w:val="00D428CB"/>
    <w:rsid w:val="00D42AC4"/>
    <w:rsid w:val="00D43EF9"/>
    <w:rsid w:val="00D4483A"/>
    <w:rsid w:val="00D4618E"/>
    <w:rsid w:val="00D50211"/>
    <w:rsid w:val="00D53552"/>
    <w:rsid w:val="00D55759"/>
    <w:rsid w:val="00D56CE1"/>
    <w:rsid w:val="00D652C5"/>
    <w:rsid w:val="00D65D67"/>
    <w:rsid w:val="00D7105B"/>
    <w:rsid w:val="00D72C0A"/>
    <w:rsid w:val="00D74615"/>
    <w:rsid w:val="00D747DB"/>
    <w:rsid w:val="00D81315"/>
    <w:rsid w:val="00D865A9"/>
    <w:rsid w:val="00D90243"/>
    <w:rsid w:val="00D947B9"/>
    <w:rsid w:val="00D97945"/>
    <w:rsid w:val="00DA1DD5"/>
    <w:rsid w:val="00DA2BBD"/>
    <w:rsid w:val="00DA380D"/>
    <w:rsid w:val="00DA5B2E"/>
    <w:rsid w:val="00DB441F"/>
    <w:rsid w:val="00DB47D0"/>
    <w:rsid w:val="00DB4D1D"/>
    <w:rsid w:val="00DB6F13"/>
    <w:rsid w:val="00DB7A06"/>
    <w:rsid w:val="00DD00E3"/>
    <w:rsid w:val="00DD01F0"/>
    <w:rsid w:val="00DD243C"/>
    <w:rsid w:val="00DD5B1B"/>
    <w:rsid w:val="00DD634B"/>
    <w:rsid w:val="00DD6720"/>
    <w:rsid w:val="00DE1F65"/>
    <w:rsid w:val="00DF2936"/>
    <w:rsid w:val="00DF63F0"/>
    <w:rsid w:val="00DF6C71"/>
    <w:rsid w:val="00DF6E39"/>
    <w:rsid w:val="00DF7D0D"/>
    <w:rsid w:val="00E04D37"/>
    <w:rsid w:val="00E04F18"/>
    <w:rsid w:val="00E06C6F"/>
    <w:rsid w:val="00E10246"/>
    <w:rsid w:val="00E112C1"/>
    <w:rsid w:val="00E127A7"/>
    <w:rsid w:val="00E12B9C"/>
    <w:rsid w:val="00E12F72"/>
    <w:rsid w:val="00E14F7B"/>
    <w:rsid w:val="00E1526A"/>
    <w:rsid w:val="00E171EA"/>
    <w:rsid w:val="00E177C3"/>
    <w:rsid w:val="00E2041D"/>
    <w:rsid w:val="00E21A86"/>
    <w:rsid w:val="00E25956"/>
    <w:rsid w:val="00E33BCB"/>
    <w:rsid w:val="00E35B81"/>
    <w:rsid w:val="00E404DE"/>
    <w:rsid w:val="00E41051"/>
    <w:rsid w:val="00E437B8"/>
    <w:rsid w:val="00E4754D"/>
    <w:rsid w:val="00E50DD4"/>
    <w:rsid w:val="00E6095E"/>
    <w:rsid w:val="00E64E86"/>
    <w:rsid w:val="00E70849"/>
    <w:rsid w:val="00E7469A"/>
    <w:rsid w:val="00E74A5E"/>
    <w:rsid w:val="00E779FF"/>
    <w:rsid w:val="00E82E6D"/>
    <w:rsid w:val="00EA087B"/>
    <w:rsid w:val="00EA2C00"/>
    <w:rsid w:val="00EA4B2C"/>
    <w:rsid w:val="00EA5180"/>
    <w:rsid w:val="00EA5D19"/>
    <w:rsid w:val="00EA72FC"/>
    <w:rsid w:val="00EA770D"/>
    <w:rsid w:val="00EA7A39"/>
    <w:rsid w:val="00EB206B"/>
    <w:rsid w:val="00EB6706"/>
    <w:rsid w:val="00EC01EF"/>
    <w:rsid w:val="00EC189C"/>
    <w:rsid w:val="00EC1B01"/>
    <w:rsid w:val="00EC393E"/>
    <w:rsid w:val="00EC5A4F"/>
    <w:rsid w:val="00EC628F"/>
    <w:rsid w:val="00EC6838"/>
    <w:rsid w:val="00ED1C13"/>
    <w:rsid w:val="00ED52C5"/>
    <w:rsid w:val="00ED693B"/>
    <w:rsid w:val="00ED70D4"/>
    <w:rsid w:val="00ED7760"/>
    <w:rsid w:val="00EE55E8"/>
    <w:rsid w:val="00EE611A"/>
    <w:rsid w:val="00EE6223"/>
    <w:rsid w:val="00EF3FED"/>
    <w:rsid w:val="00EF6AE9"/>
    <w:rsid w:val="00EF7494"/>
    <w:rsid w:val="00F06332"/>
    <w:rsid w:val="00F107DD"/>
    <w:rsid w:val="00F16BC7"/>
    <w:rsid w:val="00F204A9"/>
    <w:rsid w:val="00F23EC3"/>
    <w:rsid w:val="00F25C76"/>
    <w:rsid w:val="00F303A3"/>
    <w:rsid w:val="00F339BC"/>
    <w:rsid w:val="00F35127"/>
    <w:rsid w:val="00F415C5"/>
    <w:rsid w:val="00F41911"/>
    <w:rsid w:val="00F502A2"/>
    <w:rsid w:val="00F51502"/>
    <w:rsid w:val="00F51B82"/>
    <w:rsid w:val="00F55C93"/>
    <w:rsid w:val="00F57794"/>
    <w:rsid w:val="00F667DA"/>
    <w:rsid w:val="00F6735A"/>
    <w:rsid w:val="00F7106F"/>
    <w:rsid w:val="00F720A9"/>
    <w:rsid w:val="00F73F14"/>
    <w:rsid w:val="00F80008"/>
    <w:rsid w:val="00F86A5B"/>
    <w:rsid w:val="00F871F0"/>
    <w:rsid w:val="00F9092F"/>
    <w:rsid w:val="00F9144F"/>
    <w:rsid w:val="00FA0443"/>
    <w:rsid w:val="00FA0733"/>
    <w:rsid w:val="00FA21A0"/>
    <w:rsid w:val="00FA2BC7"/>
    <w:rsid w:val="00FA2BF6"/>
    <w:rsid w:val="00FA71CE"/>
    <w:rsid w:val="00FB4EBE"/>
    <w:rsid w:val="00FB6C9E"/>
    <w:rsid w:val="00FC06B5"/>
    <w:rsid w:val="00FC2144"/>
    <w:rsid w:val="00FC3817"/>
    <w:rsid w:val="00FD46BA"/>
    <w:rsid w:val="00FD6034"/>
    <w:rsid w:val="00FE1345"/>
    <w:rsid w:val="00FE3A0F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D0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0B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E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7E11"/>
  </w:style>
  <w:style w:type="paragraph" w:styleId="Footer">
    <w:name w:val="footer"/>
    <w:basedOn w:val="Normal"/>
    <w:link w:val="FooterChar"/>
    <w:uiPriority w:val="99"/>
    <w:unhideWhenUsed/>
    <w:rsid w:val="005D7E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7E11"/>
  </w:style>
  <w:style w:type="table" w:styleId="TableGrid">
    <w:name w:val="Table Grid"/>
    <w:basedOn w:val="TableNormal"/>
    <w:uiPriority w:val="59"/>
    <w:rsid w:val="00DA380D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DHWHanging1">
    <w:name w:val="DHW_Hanging_1"/>
    <w:basedOn w:val="Normal"/>
    <w:qFormat/>
    <w:rsid w:val="00482E37"/>
    <w:pPr>
      <w:tabs>
        <w:tab w:val="left" w:pos="6095"/>
      </w:tabs>
      <w:ind w:left="3260" w:hanging="3260"/>
    </w:pPr>
  </w:style>
  <w:style w:type="paragraph" w:customStyle="1" w:styleId="DHWIndent1">
    <w:name w:val="DHW_Indent_1"/>
    <w:basedOn w:val="DHWHanging1"/>
    <w:qFormat/>
    <w:rsid w:val="00482E37"/>
    <w:pPr>
      <w:ind w:firstLine="0"/>
    </w:pPr>
  </w:style>
  <w:style w:type="paragraph" w:customStyle="1" w:styleId="DHWIndent2">
    <w:name w:val="DHW_Indent_2"/>
    <w:basedOn w:val="DHWIndent1"/>
    <w:qFormat/>
    <w:rsid w:val="00482E37"/>
    <w:pPr>
      <w:tabs>
        <w:tab w:val="clear" w:pos="6095"/>
      </w:tabs>
      <w:ind w:left="6095" w:hanging="2835"/>
    </w:pPr>
  </w:style>
  <w:style w:type="paragraph" w:customStyle="1" w:styleId="DHWHeading1">
    <w:name w:val="DHW_Heading_1"/>
    <w:basedOn w:val="Normal"/>
    <w:next w:val="DHWParagraph"/>
    <w:qFormat/>
    <w:rsid w:val="001B3931"/>
    <w:pPr>
      <w:tabs>
        <w:tab w:val="right" w:pos="10198"/>
      </w:tabs>
      <w:spacing w:after="160"/>
      <w:jc w:val="center"/>
    </w:pPr>
    <w:rPr>
      <w:b/>
      <w:sz w:val="36"/>
      <w:szCs w:val="36"/>
    </w:rPr>
  </w:style>
  <w:style w:type="paragraph" w:customStyle="1" w:styleId="DHWHeading2">
    <w:name w:val="DHW_Heading_2"/>
    <w:basedOn w:val="Normal"/>
    <w:next w:val="DHWParagraph"/>
    <w:qFormat/>
    <w:rsid w:val="001B3931"/>
    <w:pPr>
      <w:tabs>
        <w:tab w:val="right" w:pos="10198"/>
      </w:tabs>
    </w:pPr>
    <w:rPr>
      <w:b/>
      <w:sz w:val="32"/>
      <w:szCs w:val="32"/>
    </w:rPr>
  </w:style>
  <w:style w:type="paragraph" w:customStyle="1" w:styleId="DHWHeading3">
    <w:name w:val="DHW_Heading_3"/>
    <w:basedOn w:val="Normal"/>
    <w:next w:val="Normal"/>
    <w:qFormat/>
    <w:rsid w:val="001B3931"/>
    <w:pPr>
      <w:tabs>
        <w:tab w:val="right" w:pos="10198"/>
      </w:tabs>
    </w:pPr>
    <w:rPr>
      <w:b/>
    </w:rPr>
  </w:style>
  <w:style w:type="paragraph" w:customStyle="1" w:styleId="DHWHanging2">
    <w:name w:val="DHW_Hanging_2"/>
    <w:basedOn w:val="DHWHanging1"/>
    <w:next w:val="DHWIndent2"/>
    <w:qFormat/>
    <w:rsid w:val="001C5C96"/>
    <w:pPr>
      <w:tabs>
        <w:tab w:val="left" w:pos="3260"/>
      </w:tabs>
      <w:ind w:left="6095" w:hanging="6095"/>
    </w:pPr>
  </w:style>
  <w:style w:type="paragraph" w:customStyle="1" w:styleId="DHWParagraph">
    <w:name w:val="DHW_Paragraph_"/>
    <w:basedOn w:val="Normal"/>
    <w:qFormat/>
    <w:rsid w:val="005B597D"/>
    <w:pPr>
      <w:tabs>
        <w:tab w:val="right" w:pos="10198"/>
      </w:tabs>
    </w:pPr>
  </w:style>
  <w:style w:type="paragraph" w:customStyle="1" w:styleId="DHWtableofcontents">
    <w:name w:val="DHW_table_of_contents_"/>
    <w:basedOn w:val="DHWHanging1"/>
    <w:qFormat/>
    <w:rsid w:val="009F1F02"/>
    <w:pPr>
      <w:spacing w:after="60"/>
      <w:ind w:left="1701" w:hanging="1701"/>
    </w:pPr>
  </w:style>
  <w:style w:type="paragraph" w:customStyle="1" w:styleId="DHWtableofcontents12ptafter">
    <w:name w:val="DHW_table_of_contents_12pt_after_"/>
    <w:basedOn w:val="DHWtableofcontents"/>
    <w:qFormat/>
    <w:rsid w:val="009F1F02"/>
    <w:pPr>
      <w:spacing w:after="240"/>
    </w:pPr>
  </w:style>
  <w:style w:type="character" w:styleId="Hyperlink">
    <w:name w:val="Hyperlink"/>
    <w:basedOn w:val="DefaultParagraphFont"/>
    <w:uiPriority w:val="99"/>
    <w:unhideWhenUsed/>
    <w:rsid w:val="00DF29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936"/>
    <w:rPr>
      <w:color w:val="800080" w:themeColor="followedHyperlink"/>
      <w:u w:val="single"/>
    </w:rPr>
  </w:style>
  <w:style w:type="paragraph" w:customStyle="1" w:styleId="DHWParagraphnon-justifiedforreferences">
    <w:name w:val="DHW_Paragraph_non-justified_for_references"/>
    <w:basedOn w:val="DHWParagraph"/>
    <w:qFormat/>
    <w:rsid w:val="00C8254A"/>
    <w:pPr>
      <w:jc w:val="left"/>
    </w:pPr>
  </w:style>
  <w:style w:type="paragraph" w:customStyle="1" w:styleId="DHWPhotocaption">
    <w:name w:val="DHW_Photo_caption"/>
    <w:basedOn w:val="DHWParagraph"/>
    <w:qFormat/>
    <w:rsid w:val="001B536E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4A4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A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C22E3"/>
    <w:rPr>
      <w:sz w:val="24"/>
      <w:vertAlign w:val="superscript"/>
    </w:rPr>
  </w:style>
  <w:style w:type="paragraph" w:customStyle="1" w:styleId="DHWCondensedHanging1">
    <w:name w:val="DHW_Condensed_Hanging_1"/>
    <w:basedOn w:val="DHWHanging1"/>
    <w:qFormat/>
    <w:rsid w:val="00610F29"/>
    <w:pPr>
      <w:spacing w:after="160"/>
      <w:ind w:left="2693" w:hanging="2693"/>
    </w:pPr>
    <w:rPr>
      <w:sz w:val="20"/>
    </w:rPr>
  </w:style>
  <w:style w:type="paragraph" w:customStyle="1" w:styleId="DHWCondensedIndent1">
    <w:name w:val="DHW_Condensed_Indent_1"/>
    <w:basedOn w:val="DHWIndent1"/>
    <w:qFormat/>
    <w:rsid w:val="00610F29"/>
    <w:pPr>
      <w:spacing w:after="160"/>
      <w:ind w:left="2693"/>
    </w:pPr>
    <w:rPr>
      <w:sz w:val="20"/>
    </w:rPr>
  </w:style>
  <w:style w:type="paragraph" w:customStyle="1" w:styleId="DHWCondensedParagraph">
    <w:name w:val="DHW_Condensed_Paragraph"/>
    <w:basedOn w:val="DHWParagraph"/>
    <w:qFormat/>
    <w:rsid w:val="00610F29"/>
    <w:pPr>
      <w:spacing w:after="160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0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0B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E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7E11"/>
  </w:style>
  <w:style w:type="paragraph" w:styleId="Footer">
    <w:name w:val="footer"/>
    <w:basedOn w:val="Normal"/>
    <w:link w:val="FooterChar"/>
    <w:uiPriority w:val="99"/>
    <w:unhideWhenUsed/>
    <w:rsid w:val="005D7E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7E11"/>
  </w:style>
  <w:style w:type="table" w:styleId="TableGrid">
    <w:name w:val="Table Grid"/>
    <w:basedOn w:val="TableNormal"/>
    <w:uiPriority w:val="59"/>
    <w:rsid w:val="00DA380D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DHWHanging1">
    <w:name w:val="DHW_Hanging_1"/>
    <w:basedOn w:val="Normal"/>
    <w:qFormat/>
    <w:rsid w:val="00482E37"/>
    <w:pPr>
      <w:tabs>
        <w:tab w:val="left" w:pos="6095"/>
      </w:tabs>
      <w:ind w:left="3260" w:hanging="3260"/>
    </w:pPr>
  </w:style>
  <w:style w:type="paragraph" w:customStyle="1" w:styleId="DHWIndent1">
    <w:name w:val="DHW_Indent_1"/>
    <w:basedOn w:val="DHWHanging1"/>
    <w:qFormat/>
    <w:rsid w:val="00482E37"/>
    <w:pPr>
      <w:ind w:firstLine="0"/>
    </w:pPr>
  </w:style>
  <w:style w:type="paragraph" w:customStyle="1" w:styleId="DHWIndent2">
    <w:name w:val="DHW_Indent_2"/>
    <w:basedOn w:val="DHWIndent1"/>
    <w:qFormat/>
    <w:rsid w:val="00482E37"/>
    <w:pPr>
      <w:tabs>
        <w:tab w:val="clear" w:pos="6095"/>
      </w:tabs>
      <w:ind w:left="6095" w:hanging="2835"/>
    </w:pPr>
  </w:style>
  <w:style w:type="paragraph" w:customStyle="1" w:styleId="DHWHeading1">
    <w:name w:val="DHW_Heading_1"/>
    <w:basedOn w:val="Normal"/>
    <w:next w:val="DHWParagraph"/>
    <w:qFormat/>
    <w:rsid w:val="001B3931"/>
    <w:pPr>
      <w:tabs>
        <w:tab w:val="right" w:pos="10198"/>
      </w:tabs>
      <w:spacing w:after="160"/>
      <w:jc w:val="center"/>
    </w:pPr>
    <w:rPr>
      <w:b/>
      <w:sz w:val="36"/>
      <w:szCs w:val="36"/>
    </w:rPr>
  </w:style>
  <w:style w:type="paragraph" w:customStyle="1" w:styleId="DHWHeading2">
    <w:name w:val="DHW_Heading_2"/>
    <w:basedOn w:val="Normal"/>
    <w:next w:val="DHWParagraph"/>
    <w:qFormat/>
    <w:rsid w:val="001B3931"/>
    <w:pPr>
      <w:tabs>
        <w:tab w:val="right" w:pos="10198"/>
      </w:tabs>
    </w:pPr>
    <w:rPr>
      <w:b/>
      <w:sz w:val="32"/>
      <w:szCs w:val="32"/>
    </w:rPr>
  </w:style>
  <w:style w:type="paragraph" w:customStyle="1" w:styleId="DHWHeading3">
    <w:name w:val="DHW_Heading_3"/>
    <w:basedOn w:val="Normal"/>
    <w:next w:val="Normal"/>
    <w:qFormat/>
    <w:rsid w:val="001B3931"/>
    <w:pPr>
      <w:tabs>
        <w:tab w:val="right" w:pos="10198"/>
      </w:tabs>
    </w:pPr>
    <w:rPr>
      <w:b/>
    </w:rPr>
  </w:style>
  <w:style w:type="paragraph" w:customStyle="1" w:styleId="DHWHanging2">
    <w:name w:val="DHW_Hanging_2"/>
    <w:basedOn w:val="DHWHanging1"/>
    <w:next w:val="DHWIndent2"/>
    <w:qFormat/>
    <w:rsid w:val="001C5C96"/>
    <w:pPr>
      <w:tabs>
        <w:tab w:val="left" w:pos="3260"/>
      </w:tabs>
      <w:ind w:left="6095" w:hanging="6095"/>
    </w:pPr>
  </w:style>
  <w:style w:type="paragraph" w:customStyle="1" w:styleId="DHWParagraph">
    <w:name w:val="DHW_Paragraph_"/>
    <w:basedOn w:val="Normal"/>
    <w:qFormat/>
    <w:rsid w:val="005B597D"/>
    <w:pPr>
      <w:tabs>
        <w:tab w:val="right" w:pos="10198"/>
      </w:tabs>
    </w:pPr>
  </w:style>
  <w:style w:type="paragraph" w:customStyle="1" w:styleId="DHWtableofcontents">
    <w:name w:val="DHW_table_of_contents_"/>
    <w:basedOn w:val="DHWHanging1"/>
    <w:qFormat/>
    <w:rsid w:val="009F1F02"/>
    <w:pPr>
      <w:spacing w:after="60"/>
      <w:ind w:left="1701" w:hanging="1701"/>
    </w:pPr>
  </w:style>
  <w:style w:type="paragraph" w:customStyle="1" w:styleId="DHWtableofcontents12ptafter">
    <w:name w:val="DHW_table_of_contents_12pt_after_"/>
    <w:basedOn w:val="DHWtableofcontents"/>
    <w:qFormat/>
    <w:rsid w:val="009F1F02"/>
    <w:pPr>
      <w:spacing w:after="240"/>
    </w:pPr>
  </w:style>
  <w:style w:type="character" w:styleId="Hyperlink">
    <w:name w:val="Hyperlink"/>
    <w:basedOn w:val="DefaultParagraphFont"/>
    <w:uiPriority w:val="99"/>
    <w:unhideWhenUsed/>
    <w:rsid w:val="00DF29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936"/>
    <w:rPr>
      <w:color w:val="800080" w:themeColor="followedHyperlink"/>
      <w:u w:val="single"/>
    </w:rPr>
  </w:style>
  <w:style w:type="paragraph" w:customStyle="1" w:styleId="DHWParagraphnon-justifiedforreferences">
    <w:name w:val="DHW_Paragraph_non-justified_for_references"/>
    <w:basedOn w:val="DHWParagraph"/>
    <w:qFormat/>
    <w:rsid w:val="00C8254A"/>
    <w:pPr>
      <w:jc w:val="left"/>
    </w:pPr>
  </w:style>
  <w:style w:type="paragraph" w:customStyle="1" w:styleId="DHWPhotocaption">
    <w:name w:val="DHW_Photo_caption"/>
    <w:basedOn w:val="DHWParagraph"/>
    <w:qFormat/>
    <w:rsid w:val="001B536E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4A4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A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C22E3"/>
    <w:rPr>
      <w:sz w:val="24"/>
      <w:vertAlign w:val="superscript"/>
    </w:rPr>
  </w:style>
  <w:style w:type="paragraph" w:customStyle="1" w:styleId="DHWCondensedHanging1">
    <w:name w:val="DHW_Condensed_Hanging_1"/>
    <w:basedOn w:val="DHWHanging1"/>
    <w:qFormat/>
    <w:rsid w:val="00610F29"/>
    <w:pPr>
      <w:spacing w:after="160"/>
      <w:ind w:left="2693" w:hanging="2693"/>
    </w:pPr>
    <w:rPr>
      <w:sz w:val="20"/>
    </w:rPr>
  </w:style>
  <w:style w:type="paragraph" w:customStyle="1" w:styleId="DHWCondensedIndent1">
    <w:name w:val="DHW_Condensed_Indent_1"/>
    <w:basedOn w:val="DHWIndent1"/>
    <w:qFormat/>
    <w:rsid w:val="00610F29"/>
    <w:pPr>
      <w:spacing w:after="160"/>
      <w:ind w:left="2693"/>
    </w:pPr>
    <w:rPr>
      <w:sz w:val="20"/>
    </w:rPr>
  </w:style>
  <w:style w:type="paragraph" w:customStyle="1" w:styleId="DHWCondensedParagraph">
    <w:name w:val="DHW_Condensed_Paragraph"/>
    <w:basedOn w:val="DHWParagraph"/>
    <w:qFormat/>
    <w:rsid w:val="00610F29"/>
    <w:pPr>
      <w:spacing w:after="160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0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iny.cc/usc-inju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iny.cc/chem-hygiene-pla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iny.cc/usc-non-emergency-inju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iny.cc/usc-12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ntell\Documents\SOPs\SOP_Signed_Acknowledgement_Sheet_v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8A69-B18E-47EF-BE45-B0C72F8C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SOP_Signed_Acknowledgement_Sheet_v01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Pantell</dc:creator>
  <cp:lastModifiedBy>Brent Pantell</cp:lastModifiedBy>
  <cp:revision>1</cp:revision>
  <cp:lastPrinted>2018-08-17T21:38:00Z</cp:lastPrinted>
  <dcterms:created xsi:type="dcterms:W3CDTF">2018-09-17T23:21:00Z</dcterms:created>
  <dcterms:modified xsi:type="dcterms:W3CDTF">2018-09-17T23:22:00Z</dcterms:modified>
</cp:coreProperties>
</file>